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7B5CB5" w:rsidRDefault="004B2AE4" w:rsidP="00F87FBB">
      <w:pPr>
        <w:rPr>
          <w:rFonts w:ascii="Arial" w:hAnsi="Arial" w:cs="Arial"/>
        </w:rPr>
      </w:pPr>
      <w:r w:rsidRPr="00F87FBB">
        <w:rPr>
          <w:rFonts w:ascii="Arial" w:hAnsi="Arial" w:cs="Arial"/>
          <w:b/>
        </w:rPr>
        <w:t>Academy Name:</w:t>
      </w:r>
      <w:r w:rsidR="007B5CB5">
        <w:rPr>
          <w:rFonts w:ascii="Arial" w:hAnsi="Arial" w:cs="Arial"/>
          <w:b/>
        </w:rPr>
        <w:t xml:space="preserve"> Academy of Entertainment, Sports, and Marketing</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p>
    <w:p w:rsidR="001E4107" w:rsidRDefault="007B5CB5" w:rsidP="00F87FBB">
      <w:pPr>
        <w:rPr>
          <w:rFonts w:ascii="Arial" w:hAnsi="Arial" w:cs="Arial"/>
          <w:b/>
        </w:rPr>
      </w:pPr>
      <w:r>
        <w:rPr>
          <w:rFonts w:ascii="Arial" w:hAnsi="Arial" w:cs="Arial"/>
          <w:b/>
        </w:rPr>
        <w:t>School: New Smyrna Beach Senior High</w:t>
      </w:r>
    </w:p>
    <w:p w:rsidR="007B5CB5" w:rsidRDefault="00A8184E" w:rsidP="00F87FBB">
      <w:pPr>
        <w:rPr>
          <w:rFonts w:ascii="Arial" w:hAnsi="Arial" w:cs="Arial"/>
          <w:b/>
        </w:rPr>
      </w:pPr>
      <w:r>
        <w:rPr>
          <w:rFonts w:ascii="Arial" w:hAnsi="Arial" w:cs="Arial"/>
          <w:b/>
        </w:rPr>
        <w:t>Date Created:</w:t>
      </w:r>
      <w:r w:rsidR="007B5CB5">
        <w:rPr>
          <w:rFonts w:ascii="Arial" w:hAnsi="Arial" w:cs="Arial"/>
          <w:b/>
        </w:rPr>
        <w:t xml:space="preserve"> 6-8-11</w:t>
      </w:r>
      <w:r>
        <w:rPr>
          <w:rFonts w:ascii="Arial" w:hAnsi="Arial" w:cs="Arial"/>
          <w:b/>
        </w:rPr>
        <w:tab/>
      </w:r>
      <w:r>
        <w:rPr>
          <w:rFonts w:ascii="Arial" w:hAnsi="Arial" w:cs="Arial"/>
          <w:b/>
        </w:rPr>
        <w:tab/>
      </w:r>
      <w:r>
        <w:rPr>
          <w:rFonts w:ascii="Arial" w:hAnsi="Arial" w:cs="Arial"/>
          <w:b/>
        </w:rPr>
        <w:tab/>
      </w:r>
      <w:r>
        <w:rPr>
          <w:rFonts w:ascii="Arial" w:hAnsi="Arial" w:cs="Arial"/>
          <w:b/>
        </w:rPr>
        <w:tab/>
      </w:r>
      <w:r w:rsidR="007B5CB5">
        <w:rPr>
          <w:rFonts w:ascii="Arial" w:hAnsi="Arial" w:cs="Arial"/>
          <w:b/>
        </w:rPr>
        <w:tab/>
      </w:r>
      <w:r w:rsidR="007B5CB5">
        <w:rPr>
          <w:rFonts w:ascii="Arial" w:hAnsi="Arial" w:cs="Arial"/>
          <w:b/>
        </w:rPr>
        <w:tab/>
      </w:r>
    </w:p>
    <w:p w:rsidR="00A8184E" w:rsidRPr="00F87FBB" w:rsidRDefault="00A8184E" w:rsidP="00F87FBB">
      <w:pPr>
        <w:rPr>
          <w:rFonts w:ascii="Arial" w:hAnsi="Arial" w:cs="Arial"/>
          <w:b/>
        </w:rPr>
      </w:pPr>
      <w:r>
        <w:rPr>
          <w:rFonts w:ascii="Arial" w:hAnsi="Arial" w:cs="Arial"/>
          <w:b/>
        </w:rPr>
        <w:t>Created by:</w:t>
      </w:r>
      <w:r w:rsidR="007B5CB5">
        <w:rPr>
          <w:rFonts w:ascii="Arial" w:hAnsi="Arial" w:cs="Arial"/>
          <w:b/>
        </w:rPr>
        <w:t xml:space="preserve"> Gerald Fuller and Dan Hargrave</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7B5CB5">
              <w:rPr>
                <w:rFonts w:ascii="Arial" w:hAnsi="Arial" w:cs="Arial"/>
              </w:rPr>
              <w:t xml:space="preserve"> The Price is Right</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7B5CB5">
              <w:rPr>
                <w:rFonts w:ascii="Arial" w:hAnsi="Arial" w:cs="Arial"/>
              </w:rPr>
              <w:t xml:space="preserve"> Principles of Entrepreneurship</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7B5CB5">
              <w:rPr>
                <w:rFonts w:ascii="Arial" w:hAnsi="Arial" w:cs="Arial"/>
              </w:rPr>
              <w:t xml:space="preserve"> 12</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4B2AE4" w:rsidRPr="00F87FBB"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p>
          <w:p w:rsidR="009E591B" w:rsidRDefault="009E591B" w:rsidP="009E591B">
            <w:pPr>
              <w:autoSpaceDE w:val="0"/>
              <w:autoSpaceDN w:val="0"/>
              <w:adjustRightInd w:val="0"/>
              <w:rPr>
                <w:rFonts w:ascii="AkzidenzGroteskBE-Regular" w:hAnsi="AkzidenzGroteskBE-Regular" w:cs="AkzidenzGroteskBE-Regular"/>
                <w:sz w:val="20"/>
                <w:szCs w:val="20"/>
              </w:rPr>
            </w:pPr>
            <w:r>
              <w:rPr>
                <w:rFonts w:ascii="AkzidenzGroteskBE-Regular" w:hAnsi="AkzidenzGroteskBE-Regular" w:cs="AkzidenzGroteskBE-Regular"/>
                <w:sz w:val="20"/>
                <w:szCs w:val="20"/>
              </w:rPr>
              <w:t>Students learn how businesses calculate their profits and losses. They consider the different types of costs that businesses incur</w:t>
            </w:r>
          </w:p>
          <w:p w:rsidR="009E591B" w:rsidRDefault="009E591B" w:rsidP="009E591B">
            <w:pPr>
              <w:autoSpaceDE w:val="0"/>
              <w:autoSpaceDN w:val="0"/>
              <w:adjustRightInd w:val="0"/>
              <w:rPr>
                <w:rFonts w:ascii="AkzidenzGroteskBE-Regular" w:hAnsi="AkzidenzGroteskBE-Regular" w:cs="AkzidenzGroteskBE-Regular"/>
                <w:sz w:val="20"/>
                <w:szCs w:val="20"/>
              </w:rPr>
            </w:pPr>
            <w:r>
              <w:rPr>
                <w:rFonts w:ascii="AkzidenzGroteskBE-Regular" w:hAnsi="AkzidenzGroteskBE-Regular" w:cs="AkzidenzGroteskBE-Regular"/>
                <w:sz w:val="20"/>
                <w:szCs w:val="20"/>
              </w:rPr>
              <w:t>and learn how to conduct a break-even analysis. Students determine the price for a product or service based on the costs of bringing that product or service to the consumer. Finally, they look at the concept of supply and demand and its effect on price. By the end of this activity, students</w:t>
            </w:r>
          </w:p>
          <w:p w:rsidR="00F87FBB" w:rsidRPr="00F87FBB" w:rsidRDefault="009E591B" w:rsidP="009E591B">
            <w:pPr>
              <w:rPr>
                <w:rFonts w:ascii="Arial" w:hAnsi="Arial" w:cs="Arial"/>
              </w:rPr>
            </w:pPr>
            <w:r>
              <w:rPr>
                <w:rFonts w:ascii="AkzidenzGroteskBE-Regular" w:hAnsi="AkzidenzGroteskBE-Regular" w:cs="AkzidenzGroteskBE-Regular"/>
                <w:sz w:val="20"/>
                <w:szCs w:val="20"/>
              </w:rPr>
              <w:t>understand how businesses make financially sound decisions and maximize profit.</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3028"/>
        <w:gridCol w:w="2242"/>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rsidTr="00362C23">
        <w:trPr>
          <w:trHeight w:val="878"/>
        </w:trPr>
        <w:tc>
          <w:tcPr>
            <w:tcW w:w="2635" w:type="dxa"/>
          </w:tcPr>
          <w:p w:rsidR="00C56339" w:rsidRDefault="00F87FBB" w:rsidP="00C56339">
            <w:pPr>
              <w:rPr>
                <w:rFonts w:ascii="Arial" w:hAnsi="Arial" w:cs="Arial"/>
              </w:rPr>
            </w:pPr>
            <w:r>
              <w:rPr>
                <w:rFonts w:ascii="Arial" w:hAnsi="Arial" w:cs="Arial"/>
              </w:rPr>
              <w:t>Activity/Lesson</w:t>
            </w:r>
          </w:p>
          <w:p w:rsidR="007C74EA" w:rsidRDefault="007C74EA" w:rsidP="00C56339">
            <w:pPr>
              <w:rPr>
                <w:rFonts w:ascii="Arial" w:hAnsi="Arial" w:cs="Arial"/>
              </w:rPr>
            </w:pPr>
            <w:r>
              <w:rPr>
                <w:rFonts w:ascii="Arial" w:hAnsi="Arial" w:cs="Arial"/>
              </w:rPr>
              <w:t>Economics</w:t>
            </w:r>
          </w:p>
        </w:tc>
        <w:tc>
          <w:tcPr>
            <w:tcW w:w="2635" w:type="dxa"/>
            <w:vAlign w:val="center"/>
          </w:tcPr>
          <w:p w:rsidR="00C56339" w:rsidRDefault="00526F04" w:rsidP="00C56339">
            <w:pPr>
              <w:rPr>
                <w:rFonts w:ascii="Arial" w:hAnsi="Arial" w:cs="Arial"/>
              </w:rPr>
            </w:pPr>
            <w:r>
              <w:rPr>
                <w:rFonts w:ascii="Arial" w:hAnsi="Arial" w:cs="Arial"/>
              </w:rPr>
              <w:t xml:space="preserve">Understanding the law </w:t>
            </w:r>
            <w:r w:rsidR="007C74EA">
              <w:rPr>
                <w:rFonts w:ascii="Arial" w:hAnsi="Arial" w:cs="Arial"/>
              </w:rPr>
              <w:t>of</w:t>
            </w:r>
            <w:r>
              <w:rPr>
                <w:rFonts w:ascii="Arial" w:hAnsi="Arial" w:cs="Arial"/>
              </w:rPr>
              <w:t xml:space="preserve"> </w:t>
            </w:r>
            <w:r w:rsidR="007C74EA">
              <w:rPr>
                <w:rFonts w:ascii="Arial" w:hAnsi="Arial" w:cs="Arial"/>
              </w:rPr>
              <w:t>Demand</w:t>
            </w:r>
          </w:p>
        </w:tc>
        <w:tc>
          <w:tcPr>
            <w:tcW w:w="3028" w:type="dxa"/>
            <w:vAlign w:val="center"/>
          </w:tcPr>
          <w:p w:rsidR="00C56339" w:rsidRDefault="007C74EA" w:rsidP="00C56339">
            <w:pPr>
              <w:rPr>
                <w:rFonts w:ascii="Arial" w:hAnsi="Arial" w:cs="Arial"/>
              </w:rPr>
            </w:pPr>
            <w:r>
              <w:rPr>
                <w:rFonts w:ascii="Arial" w:hAnsi="Arial" w:cs="Arial"/>
              </w:rPr>
              <w:t>Understanding Elasticity of Demand</w:t>
            </w:r>
          </w:p>
        </w:tc>
        <w:tc>
          <w:tcPr>
            <w:tcW w:w="2242" w:type="dxa"/>
            <w:vAlign w:val="center"/>
          </w:tcPr>
          <w:p w:rsidR="00C56339" w:rsidRDefault="00526F04" w:rsidP="00526F04">
            <w:pPr>
              <w:rPr>
                <w:rFonts w:ascii="Arial" w:hAnsi="Arial" w:cs="Arial"/>
              </w:rPr>
            </w:pPr>
            <w:r>
              <w:rPr>
                <w:rFonts w:ascii="Arial" w:hAnsi="Arial" w:cs="Arial"/>
              </w:rPr>
              <w:t>Understanding the law</w:t>
            </w:r>
            <w:r w:rsidR="007C74EA">
              <w:rPr>
                <w:rFonts w:ascii="Arial" w:hAnsi="Arial" w:cs="Arial"/>
              </w:rPr>
              <w:t xml:space="preserve"> of Supply and Cost of Production</w:t>
            </w:r>
          </w:p>
        </w:tc>
        <w:tc>
          <w:tcPr>
            <w:tcW w:w="2636" w:type="dxa"/>
            <w:vAlign w:val="center"/>
          </w:tcPr>
          <w:p w:rsidR="00C56339" w:rsidRDefault="007C74EA" w:rsidP="00C56339">
            <w:pPr>
              <w:rPr>
                <w:rFonts w:ascii="Arial" w:hAnsi="Arial" w:cs="Arial"/>
              </w:rPr>
            </w:pPr>
            <w:r>
              <w:rPr>
                <w:rFonts w:ascii="Arial" w:hAnsi="Arial" w:cs="Arial"/>
              </w:rPr>
              <w:t>Combining Supply and Demand</w:t>
            </w:r>
          </w:p>
        </w:tc>
      </w:tr>
      <w:tr w:rsidR="00C56339" w:rsidTr="00362C23">
        <w:trPr>
          <w:trHeight w:val="879"/>
        </w:trPr>
        <w:tc>
          <w:tcPr>
            <w:tcW w:w="2635" w:type="dxa"/>
          </w:tcPr>
          <w:p w:rsidR="00C56339" w:rsidRDefault="00F87FBB" w:rsidP="00C56339">
            <w:pPr>
              <w:rPr>
                <w:rFonts w:ascii="Arial" w:hAnsi="Arial" w:cs="Arial"/>
              </w:rPr>
            </w:pPr>
            <w:r>
              <w:rPr>
                <w:rFonts w:ascii="Arial" w:hAnsi="Arial" w:cs="Arial"/>
              </w:rPr>
              <w:t>Activity/Lesson</w:t>
            </w:r>
          </w:p>
          <w:p w:rsidR="007C74EA" w:rsidRDefault="007C74EA" w:rsidP="00C56339">
            <w:pPr>
              <w:rPr>
                <w:rFonts w:ascii="Arial" w:hAnsi="Arial" w:cs="Arial"/>
              </w:rPr>
            </w:pPr>
            <w:r>
              <w:rPr>
                <w:rFonts w:ascii="Arial" w:hAnsi="Arial" w:cs="Arial"/>
              </w:rPr>
              <w:t>Principles of Entrepreneurship</w:t>
            </w:r>
          </w:p>
        </w:tc>
        <w:tc>
          <w:tcPr>
            <w:tcW w:w="2635" w:type="dxa"/>
            <w:vAlign w:val="center"/>
          </w:tcPr>
          <w:p w:rsidR="00362C23" w:rsidRPr="00362C23" w:rsidRDefault="00362C23" w:rsidP="00362C23">
            <w:pPr>
              <w:spacing w:after="200" w:line="276" w:lineRule="auto"/>
              <w:rPr>
                <w:rFonts w:ascii="Arial" w:hAnsi="Arial" w:cs="Arial"/>
              </w:rPr>
            </w:pPr>
            <w:r w:rsidRPr="00362C23">
              <w:rPr>
                <w:rFonts w:ascii="Arial" w:hAnsi="Arial" w:cs="Arial"/>
              </w:rPr>
              <w:t>Determining the costs involved in running a business</w:t>
            </w:r>
          </w:p>
          <w:p w:rsidR="00C56339" w:rsidRPr="00362C23" w:rsidRDefault="00C56339" w:rsidP="00C56339">
            <w:pPr>
              <w:rPr>
                <w:rFonts w:ascii="Arial" w:hAnsi="Arial" w:cs="Arial"/>
              </w:rPr>
            </w:pPr>
          </w:p>
        </w:tc>
        <w:tc>
          <w:tcPr>
            <w:tcW w:w="3028" w:type="dxa"/>
            <w:vAlign w:val="center"/>
          </w:tcPr>
          <w:p w:rsidR="00C56339" w:rsidRPr="00362C23" w:rsidRDefault="00362C23" w:rsidP="00362C23">
            <w:pPr>
              <w:spacing w:after="200" w:line="276" w:lineRule="auto"/>
              <w:rPr>
                <w:rFonts w:ascii="Arial" w:hAnsi="Arial" w:cs="Arial"/>
              </w:rPr>
            </w:pPr>
            <w:r>
              <w:rPr>
                <w:rFonts w:ascii="Arial" w:hAnsi="Arial" w:cs="Arial"/>
              </w:rPr>
              <w:t>Understanding how</w:t>
            </w:r>
            <w:r w:rsidRPr="00362C23">
              <w:rPr>
                <w:rFonts w:ascii="Arial" w:hAnsi="Arial" w:cs="Arial"/>
              </w:rPr>
              <w:t xml:space="preserve"> factors such as surpluses, shortages, government regulations and incentives can influence supply, demand and price.</w:t>
            </w:r>
          </w:p>
        </w:tc>
        <w:tc>
          <w:tcPr>
            <w:tcW w:w="2242" w:type="dxa"/>
            <w:vAlign w:val="center"/>
          </w:tcPr>
          <w:p w:rsidR="006C4ACF" w:rsidRPr="006C4ACF" w:rsidRDefault="006C4ACF" w:rsidP="006C4ACF">
            <w:pPr>
              <w:spacing w:after="200" w:line="276" w:lineRule="auto"/>
              <w:ind w:left="360"/>
              <w:rPr>
                <w:rFonts w:ascii="Arial" w:hAnsi="Arial" w:cs="Arial"/>
              </w:rPr>
            </w:pPr>
            <w:r>
              <w:rPr>
                <w:rFonts w:ascii="Arial" w:hAnsi="Arial" w:cs="Arial"/>
              </w:rPr>
              <w:t xml:space="preserve">Use cost data activity </w:t>
            </w:r>
            <w:r w:rsidRPr="006C4ACF">
              <w:rPr>
                <w:rFonts w:ascii="Arial" w:hAnsi="Arial" w:cs="Arial"/>
              </w:rPr>
              <w:t>to calculate profit, cost per unit, and break-even point</w:t>
            </w:r>
          </w:p>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Lesson Instructions for</w:t>
      </w:r>
      <w:r w:rsidR="00AA31D2">
        <w:rPr>
          <w:rFonts w:ascii="Arial" w:hAnsi="Arial" w:cs="Arial"/>
          <w:b/>
          <w:color w:val="000000"/>
          <w:sz w:val="28"/>
        </w:rPr>
        <w:t xml:space="preserve"> Economics</w:t>
      </w:r>
      <w:r w:rsidRPr="00BD696A">
        <w:rPr>
          <w:rFonts w:ascii="Arial" w:hAnsi="Arial" w:cs="Arial"/>
          <w:b/>
          <w:color w:val="000000"/>
          <w:sz w:val="28"/>
        </w:rPr>
        <w:t xml:space="preserve">  (course):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203F33" w:rsidRDefault="00203F33" w:rsidP="00BD696A">
            <w:pPr>
              <w:rPr>
                <w:rFonts w:ascii="Arial" w:hAnsi="Arial" w:cs="Arial"/>
                <w:b/>
                <w:color w:val="000000"/>
              </w:rPr>
            </w:pPr>
            <w:r>
              <w:rPr>
                <w:rFonts w:ascii="Arial" w:hAnsi="Arial" w:cs="Arial"/>
                <w:b/>
                <w:color w:val="000000"/>
              </w:rPr>
              <w:t>Rigor &amp; Relevance (quadrant):</w:t>
            </w:r>
          </w:p>
          <w:p w:rsidR="008478D5" w:rsidRPr="00E0333A" w:rsidRDefault="008478D5" w:rsidP="008478D5">
            <w:pPr>
              <w:autoSpaceDE w:val="0"/>
              <w:autoSpaceDN w:val="0"/>
              <w:adjustRightInd w:val="0"/>
              <w:rPr>
                <w:rFonts w:ascii="Arial" w:hAnsi="Arial" w:cs="Arial"/>
              </w:rPr>
            </w:pPr>
            <w:r w:rsidRPr="00E0333A">
              <w:rPr>
                <w:rFonts w:ascii="Arial" w:hAnsi="Arial" w:cs="Arial"/>
              </w:rPr>
              <w:t>SS.912.E.2.4</w:t>
            </w:r>
          </w:p>
          <w:p w:rsidR="008478D5" w:rsidRPr="00E0333A" w:rsidRDefault="008478D5" w:rsidP="008478D5">
            <w:pPr>
              <w:autoSpaceDE w:val="0"/>
              <w:autoSpaceDN w:val="0"/>
              <w:adjustRightInd w:val="0"/>
              <w:rPr>
                <w:rFonts w:ascii="Arial" w:hAnsi="Arial" w:cs="Arial"/>
              </w:rPr>
            </w:pPr>
            <w:r w:rsidRPr="00E0333A">
              <w:rPr>
                <w:rFonts w:ascii="Arial" w:hAnsi="Arial" w:cs="Arial"/>
              </w:rPr>
              <w:t>SS.912.E.1.7</w:t>
            </w:r>
          </w:p>
          <w:p w:rsidR="008478D5" w:rsidRPr="00E0333A" w:rsidRDefault="008478D5" w:rsidP="008478D5">
            <w:pPr>
              <w:autoSpaceDE w:val="0"/>
              <w:autoSpaceDN w:val="0"/>
              <w:adjustRightInd w:val="0"/>
              <w:rPr>
                <w:rFonts w:ascii="Arial" w:hAnsi="Arial" w:cs="Arial"/>
              </w:rPr>
            </w:pPr>
            <w:r w:rsidRPr="00E0333A">
              <w:rPr>
                <w:rFonts w:ascii="Arial" w:hAnsi="Arial" w:cs="Arial"/>
              </w:rPr>
              <w:t>SS.912.E.1.4</w:t>
            </w:r>
          </w:p>
          <w:p w:rsidR="008478D5" w:rsidRPr="00BD696A" w:rsidRDefault="008478D5" w:rsidP="008478D5">
            <w:pPr>
              <w:rPr>
                <w:rFonts w:ascii="Arial" w:hAnsi="Arial" w:cs="Arial"/>
                <w:b/>
                <w:color w:val="000000"/>
              </w:rPr>
            </w:pPr>
            <w:r w:rsidRPr="00E0333A">
              <w:rPr>
                <w:rFonts w:ascii="Arial" w:hAnsi="Arial" w:cs="Arial"/>
              </w:rPr>
              <w:t>SS.912.E.3.6</w:t>
            </w:r>
          </w:p>
        </w:tc>
      </w:tr>
      <w:tr w:rsidR="00F87FBB" w:rsidRPr="00BD696A">
        <w:tc>
          <w:tcPr>
            <w:tcW w:w="13248" w:type="dxa"/>
            <w:tcBorders>
              <w:top w:val="single" w:sz="4" w:space="0" w:color="auto"/>
              <w:bottom w:val="single" w:sz="4" w:space="0" w:color="auto"/>
            </w:tcBorders>
          </w:tcPr>
          <w:p w:rsidR="00F87FBB"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684FEE" w:rsidRDefault="00684FEE" w:rsidP="00684FEE">
            <w:pPr>
              <w:pStyle w:val="ListParagraph"/>
              <w:numPr>
                <w:ilvl w:val="0"/>
                <w:numId w:val="1"/>
              </w:numPr>
              <w:rPr>
                <w:rFonts w:ascii="Arial" w:hAnsi="Arial" w:cs="Arial"/>
                <w:color w:val="000000"/>
              </w:rPr>
            </w:pPr>
            <w:r>
              <w:rPr>
                <w:rFonts w:ascii="Arial" w:hAnsi="Arial" w:cs="Arial"/>
                <w:color w:val="000000"/>
              </w:rPr>
              <w:t>Guide students through the sections in their textbooks on demand, supply and prices</w:t>
            </w:r>
          </w:p>
          <w:p w:rsidR="00684FEE" w:rsidRDefault="00E33CBA" w:rsidP="00684FEE">
            <w:pPr>
              <w:pStyle w:val="ListParagraph"/>
              <w:numPr>
                <w:ilvl w:val="0"/>
                <w:numId w:val="1"/>
              </w:numPr>
              <w:rPr>
                <w:rFonts w:ascii="Arial" w:hAnsi="Arial" w:cs="Arial"/>
                <w:color w:val="000000"/>
              </w:rPr>
            </w:pPr>
            <w:r>
              <w:rPr>
                <w:rFonts w:ascii="Arial" w:hAnsi="Arial" w:cs="Arial"/>
                <w:color w:val="000000"/>
              </w:rPr>
              <w:t>Formatively asses students throughout the sections to check for understanding on these concepts</w:t>
            </w:r>
          </w:p>
          <w:p w:rsidR="00E33CBA" w:rsidRPr="00684FEE" w:rsidRDefault="00262F75" w:rsidP="00684FEE">
            <w:pPr>
              <w:pStyle w:val="ListParagraph"/>
              <w:numPr>
                <w:ilvl w:val="0"/>
                <w:numId w:val="1"/>
              </w:numPr>
              <w:rPr>
                <w:rFonts w:ascii="Arial" w:hAnsi="Arial" w:cs="Arial"/>
                <w:color w:val="000000"/>
              </w:rPr>
            </w:pPr>
            <w:r>
              <w:rPr>
                <w:rFonts w:ascii="Arial" w:hAnsi="Arial" w:cs="Arial"/>
                <w:color w:val="000000"/>
              </w:rPr>
              <w:t xml:space="preserve">Deepen/reinforce </w:t>
            </w:r>
            <w:r w:rsidR="00E33CBA">
              <w:rPr>
                <w:rFonts w:ascii="Arial" w:hAnsi="Arial" w:cs="Arial"/>
                <w:color w:val="000000"/>
              </w:rPr>
              <w:t>the students understanding of the connections that these concepts have on the activity that they will be working on in their entrepreneurship class.</w:t>
            </w:r>
          </w:p>
          <w:p w:rsidR="00D9121D" w:rsidRPr="00BD696A" w:rsidRDefault="00D9121D" w:rsidP="00BD696A">
            <w:pPr>
              <w:rPr>
                <w:rFonts w:ascii="Arial" w:hAnsi="Arial" w:cs="Arial"/>
                <w:color w:val="000000"/>
              </w:rPr>
            </w:pP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Default="00F87FBB" w:rsidP="00BD696A">
            <w:pPr>
              <w:rPr>
                <w:rFonts w:ascii="Arial" w:hAnsi="Arial" w:cs="Arial"/>
                <w:b/>
                <w:color w:val="000000"/>
              </w:rPr>
            </w:pPr>
            <w:r w:rsidRPr="00BD696A">
              <w:rPr>
                <w:rFonts w:ascii="Arial" w:hAnsi="Arial" w:cs="Arial"/>
                <w:b/>
                <w:color w:val="000000"/>
              </w:rPr>
              <w:t>Instructions to Students:</w:t>
            </w:r>
          </w:p>
          <w:p w:rsidR="00262F75" w:rsidRPr="00262F75" w:rsidRDefault="00262F75" w:rsidP="00262F75">
            <w:pPr>
              <w:pStyle w:val="ListParagraph"/>
              <w:numPr>
                <w:ilvl w:val="0"/>
                <w:numId w:val="2"/>
              </w:numPr>
              <w:rPr>
                <w:rFonts w:ascii="Arial" w:hAnsi="Arial" w:cs="Arial"/>
                <w:color w:val="000000"/>
              </w:rPr>
            </w:pPr>
            <w:r>
              <w:rPr>
                <w:rFonts w:ascii="Arial" w:hAnsi="Arial" w:cs="Arial"/>
                <w:color w:val="000000"/>
              </w:rPr>
              <w:t>Read and complete all assignments that are assigned for Chapters 4, 5, and 6  of the Principles in Action Economics textbook</w:t>
            </w:r>
          </w:p>
          <w:p w:rsidR="00F87FBB" w:rsidRPr="00BD696A" w:rsidRDefault="00F87FBB" w:rsidP="00BD696A">
            <w:pPr>
              <w:rPr>
                <w:rFonts w:ascii="Arial" w:hAnsi="Arial" w:cs="Arial"/>
                <w:color w:val="000000"/>
              </w:rPr>
            </w:pPr>
            <w:r w:rsidRPr="00BD696A">
              <w:rPr>
                <w:rFonts w:ascii="Arial" w:hAnsi="Arial" w:cs="Arial"/>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Default="0007511C" w:rsidP="00BD696A">
            <w:pPr>
              <w:rPr>
                <w:rFonts w:ascii="Arial" w:hAnsi="Arial" w:cs="Arial"/>
                <w:color w:val="000000"/>
              </w:rPr>
            </w:pPr>
            <w:r>
              <w:rPr>
                <w:rFonts w:ascii="Arial" w:hAnsi="Arial" w:cs="Arial"/>
                <w:color w:val="000000"/>
              </w:rPr>
              <w:t>Use the Section Reading Support Transparency system for your struggling readers and ELL students</w:t>
            </w:r>
          </w:p>
          <w:p w:rsidR="0007511C" w:rsidRPr="00BD696A" w:rsidRDefault="0007511C" w:rsidP="00BD696A">
            <w:pPr>
              <w:rPr>
                <w:rFonts w:ascii="Arial" w:hAnsi="Arial" w:cs="Arial"/>
                <w:color w:val="000000"/>
              </w:rPr>
            </w:pPr>
            <w:r>
              <w:rPr>
                <w:rFonts w:ascii="Arial" w:hAnsi="Arial" w:cs="Arial"/>
                <w:color w:val="000000"/>
              </w:rPr>
              <w:t>Also use guided reading and review worksheets for any of your students that you feel need them.</w:t>
            </w:r>
          </w:p>
        </w:tc>
      </w:tr>
      <w:tr w:rsidR="00F87FBB" w:rsidRPr="00BD696A">
        <w:tc>
          <w:tcPr>
            <w:tcW w:w="13248" w:type="dxa"/>
          </w:tcPr>
          <w:p w:rsidR="00F87FBB"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Pr="00BD696A" w:rsidRDefault="0007511C" w:rsidP="00BD696A">
            <w:pPr>
              <w:rPr>
                <w:rFonts w:ascii="Arial" w:hAnsi="Arial" w:cs="Arial"/>
                <w:b/>
                <w:color w:val="000000"/>
              </w:rPr>
            </w:pPr>
            <w:r>
              <w:rPr>
                <w:rFonts w:ascii="Arial" w:hAnsi="Arial" w:cs="Arial"/>
                <w:b/>
                <w:color w:val="000000"/>
              </w:rPr>
              <w:t>Unit summative assessment which will come from a traditional multiple choice test.</w:t>
            </w:r>
          </w:p>
        </w:tc>
      </w:tr>
      <w:tr w:rsidR="00F87FBB" w:rsidRPr="00BD696A">
        <w:tc>
          <w:tcPr>
            <w:tcW w:w="13248" w:type="dxa"/>
          </w:tcPr>
          <w:p w:rsidR="00403859" w:rsidRDefault="00F87FBB" w:rsidP="00BD696A">
            <w:pPr>
              <w:rPr>
                <w:rFonts w:ascii="Arial" w:hAnsi="Arial" w:cs="Arial"/>
                <w:b/>
                <w:color w:val="000000"/>
              </w:rPr>
            </w:pPr>
            <w:r w:rsidRPr="00BD696A">
              <w:rPr>
                <w:rFonts w:ascii="Arial" w:hAnsi="Arial" w:cs="Arial"/>
                <w:b/>
                <w:color w:val="000000"/>
              </w:rPr>
              <w:t>Approximate Length of Time for Activity:</w:t>
            </w:r>
          </w:p>
          <w:p w:rsidR="00F87FBB" w:rsidRDefault="00F87FBB" w:rsidP="00BD696A">
            <w:pPr>
              <w:rPr>
                <w:rFonts w:ascii="Arial" w:hAnsi="Arial" w:cs="Arial"/>
                <w:color w:val="000000"/>
              </w:rPr>
            </w:pPr>
            <w:r w:rsidRPr="00BD696A">
              <w:rPr>
                <w:rFonts w:ascii="Arial" w:hAnsi="Arial" w:cs="Arial"/>
                <w:b/>
                <w:color w:val="000000"/>
              </w:rPr>
              <w:t xml:space="preserve"> </w:t>
            </w:r>
            <w:r w:rsidR="00403859" w:rsidRPr="00403859">
              <w:rPr>
                <w:rFonts w:ascii="Arial" w:hAnsi="Arial" w:cs="Arial"/>
                <w:color w:val="000000"/>
              </w:rPr>
              <w:t>two weeks</w:t>
            </w:r>
          </w:p>
          <w:p w:rsidR="00403859" w:rsidRPr="00BD696A" w:rsidRDefault="00403859" w:rsidP="00BD696A">
            <w:pPr>
              <w:rPr>
                <w:rFonts w:ascii="Arial" w:hAnsi="Arial" w:cs="Arial"/>
                <w:b/>
                <w:color w:val="000000"/>
              </w:rPr>
            </w:pPr>
          </w:p>
          <w:p w:rsidR="00F87FBB" w:rsidRPr="00BD696A" w:rsidRDefault="00F87FBB" w:rsidP="00BD696A">
            <w:pPr>
              <w:rPr>
                <w:rFonts w:ascii="Arial" w:hAnsi="Arial" w:cs="Arial"/>
                <w:b/>
                <w:color w:val="000000"/>
              </w:rPr>
            </w:pPr>
          </w:p>
        </w:tc>
      </w:tr>
      <w:tr w:rsidR="00F87FBB" w:rsidRPr="00BD696A">
        <w:tc>
          <w:tcPr>
            <w:tcW w:w="13248" w:type="dxa"/>
          </w:tcPr>
          <w:p w:rsidR="00403859" w:rsidRDefault="00F87FBB" w:rsidP="00BD696A">
            <w:pPr>
              <w:rPr>
                <w:rFonts w:ascii="Arial" w:hAnsi="Arial" w:cs="Arial"/>
                <w:b/>
                <w:color w:val="000000"/>
              </w:rPr>
            </w:pPr>
            <w:r w:rsidRPr="00BD696A">
              <w:rPr>
                <w:rFonts w:ascii="Arial" w:hAnsi="Arial" w:cs="Arial"/>
                <w:b/>
                <w:color w:val="000000"/>
              </w:rPr>
              <w:t xml:space="preserve">Materials Needed: </w:t>
            </w:r>
          </w:p>
          <w:p w:rsidR="00F87FBB" w:rsidRPr="00403859" w:rsidRDefault="00403859" w:rsidP="00BD696A">
            <w:pPr>
              <w:rPr>
                <w:rFonts w:ascii="Arial" w:hAnsi="Arial" w:cs="Arial"/>
                <w:color w:val="000000"/>
              </w:rPr>
            </w:pPr>
            <w:r w:rsidRPr="00403859">
              <w:rPr>
                <w:rFonts w:ascii="Arial" w:hAnsi="Arial" w:cs="Arial"/>
                <w:color w:val="000000"/>
              </w:rPr>
              <w:t>Prentice Hall Economics: Principles in Action textbook</w:t>
            </w:r>
          </w:p>
          <w:p w:rsidR="00403859" w:rsidRPr="00403859" w:rsidRDefault="00403859" w:rsidP="00BD696A">
            <w:pPr>
              <w:rPr>
                <w:rFonts w:ascii="Arial" w:hAnsi="Arial" w:cs="Arial"/>
                <w:color w:val="000000"/>
              </w:rPr>
            </w:pPr>
            <w:r>
              <w:rPr>
                <w:rFonts w:ascii="Arial" w:hAnsi="Arial" w:cs="Arial"/>
                <w:color w:val="000000"/>
              </w:rPr>
              <w:t>Microsoft PowerPoint</w:t>
            </w:r>
          </w:p>
          <w:p w:rsidR="00F87FBB" w:rsidRPr="00403859" w:rsidRDefault="00403859" w:rsidP="00BD696A">
            <w:pPr>
              <w:pStyle w:val="HTMLPreformatted"/>
              <w:rPr>
                <w:rFonts w:ascii="Arial" w:hAnsi="Arial" w:cs="Arial"/>
                <w:color w:val="000000"/>
                <w:sz w:val="24"/>
              </w:rPr>
            </w:pPr>
            <w:r w:rsidRPr="00403859">
              <w:rPr>
                <w:rFonts w:ascii="Arial" w:hAnsi="Arial" w:cs="Arial"/>
                <w:color w:val="000000"/>
                <w:sz w:val="24"/>
              </w:rPr>
              <w:t>FordPas Planning for Business Success Module</w:t>
            </w:r>
          </w:p>
        </w:tc>
      </w:tr>
      <w:tr w:rsidR="00F87FBB">
        <w:tc>
          <w:tcPr>
            <w:tcW w:w="13248" w:type="dxa"/>
          </w:tcPr>
          <w:p w:rsidR="00F87FBB" w:rsidRDefault="00F87FBB" w:rsidP="00BD696A">
            <w:pPr>
              <w:rPr>
                <w:rFonts w:ascii="Arial" w:hAnsi="Arial" w:cs="Arial"/>
                <w:b/>
                <w:color w:val="000000"/>
              </w:rPr>
            </w:pPr>
            <w:r w:rsidRPr="00BD696A">
              <w:rPr>
                <w:rFonts w:ascii="Arial" w:hAnsi="Arial" w:cs="Arial"/>
                <w:b/>
                <w:color w:val="000000"/>
              </w:rPr>
              <w:lastRenderedPageBreak/>
              <w:t>Resources Needed:</w:t>
            </w:r>
          </w:p>
          <w:p w:rsidR="00D9121D" w:rsidRPr="00BD696A" w:rsidRDefault="00D9121D" w:rsidP="00D9121D">
            <w:pPr>
              <w:rPr>
                <w:rFonts w:ascii="Arial" w:hAnsi="Arial" w:cs="Arial"/>
                <w:color w:val="000000"/>
              </w:rPr>
            </w:pPr>
            <w:r>
              <w:rPr>
                <w:rFonts w:ascii="Arial" w:hAnsi="Arial" w:cs="Arial"/>
                <w:color w:val="000000"/>
              </w:rPr>
              <w:t>Computers with access to Internet and Printer</w:t>
            </w:r>
          </w:p>
          <w:p w:rsidR="00D9121D" w:rsidRPr="00BD696A" w:rsidRDefault="00D9121D" w:rsidP="00BD696A">
            <w:pPr>
              <w:rPr>
                <w:rFonts w:ascii="Arial" w:hAnsi="Arial" w:cs="Arial"/>
                <w:b/>
                <w:color w:val="000000"/>
              </w:rPr>
            </w:pPr>
          </w:p>
          <w:p w:rsidR="00F87FBB" w:rsidRPr="00BD696A" w:rsidRDefault="00F87FBB" w:rsidP="00BD696A">
            <w:pPr>
              <w:rPr>
                <w:rFonts w:ascii="Arial" w:hAnsi="Arial" w:cs="Arial"/>
                <w:b/>
                <w:color w:val="000000"/>
              </w:rPr>
            </w:pP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p>
          <w:p w:rsidR="00F87FBB" w:rsidRPr="00BD696A" w:rsidRDefault="00F87FBB" w:rsidP="00BD696A">
            <w:pPr>
              <w:rPr>
                <w:rFonts w:ascii="Arial" w:hAnsi="Arial" w:cs="Arial"/>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0A0B81">
        <w:rPr>
          <w:rFonts w:ascii="Arial" w:hAnsi="Arial" w:cs="Arial"/>
          <w:b/>
          <w:color w:val="000000"/>
          <w:sz w:val="28"/>
        </w:rPr>
        <w:t>Principles of Entreperneurship</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Default="00BE1204" w:rsidP="00BE1204">
            <w:pPr>
              <w:rPr>
                <w:rFonts w:ascii="Arial" w:hAnsi="Arial" w:cs="Arial"/>
                <w:b/>
                <w:color w:val="000000"/>
              </w:rPr>
            </w:pPr>
            <w:r>
              <w:rPr>
                <w:rFonts w:ascii="Arial" w:hAnsi="Arial" w:cs="Arial"/>
                <w:b/>
                <w:color w:val="000000"/>
              </w:rPr>
              <w:t>Rigor &amp; Relevance (quadrant):</w:t>
            </w:r>
          </w:p>
          <w:p w:rsidR="009734B7" w:rsidRDefault="009734B7" w:rsidP="009734B7">
            <w:pPr>
              <w:tabs>
                <w:tab w:val="left" w:pos="-2520"/>
              </w:tabs>
              <w:suppressAutoHyphens/>
              <w:autoSpaceDE w:val="0"/>
              <w:autoSpaceDN w:val="0"/>
              <w:rPr>
                <w:rFonts w:cs="Arial"/>
              </w:rPr>
            </w:pPr>
          </w:p>
          <w:p w:rsidR="009734B7" w:rsidRDefault="009734B7" w:rsidP="009734B7">
            <w:pPr>
              <w:numPr>
                <w:ilvl w:val="0"/>
                <w:numId w:val="4"/>
              </w:numPr>
              <w:tabs>
                <w:tab w:val="left" w:pos="-2520"/>
              </w:tabs>
              <w:suppressAutoHyphens/>
              <w:autoSpaceDE w:val="0"/>
              <w:autoSpaceDN w:val="0"/>
              <w:rPr>
                <w:rFonts w:cs="Arial"/>
                <w:b/>
              </w:rPr>
            </w:pPr>
            <w:r w:rsidRPr="002A146D">
              <w:rPr>
                <w:rFonts w:cs="Arial"/>
                <w:b/>
                <w:u w:val="single"/>
              </w:rPr>
              <w:t>Identify principles of pricing</w:t>
            </w:r>
            <w:r w:rsidRPr="002A146D">
              <w:rPr>
                <w:rFonts w:cs="Arial"/>
                <w:b/>
              </w:rPr>
              <w:t>--The student will be able to:</w:t>
            </w:r>
          </w:p>
          <w:p w:rsidR="009734B7" w:rsidRPr="0000292D" w:rsidRDefault="009734B7" w:rsidP="009734B7">
            <w:pPr>
              <w:tabs>
                <w:tab w:val="left" w:pos="-2520"/>
              </w:tabs>
              <w:suppressAutoHyphens/>
              <w:autoSpaceDE w:val="0"/>
              <w:autoSpaceDN w:val="0"/>
              <w:rPr>
                <w:rFonts w:cs="Arial"/>
              </w:rPr>
            </w:pPr>
          </w:p>
          <w:p w:rsidR="009734B7" w:rsidRPr="002A146D" w:rsidRDefault="009734B7" w:rsidP="009734B7">
            <w:pPr>
              <w:numPr>
                <w:ilvl w:val="1"/>
                <w:numId w:val="4"/>
              </w:numPr>
              <w:tabs>
                <w:tab w:val="left" w:pos="-2520"/>
              </w:tabs>
              <w:suppressAutoHyphens/>
              <w:autoSpaceDE w:val="0"/>
              <w:autoSpaceDN w:val="0"/>
              <w:rPr>
                <w:rFonts w:cs="Arial"/>
                <w:b/>
              </w:rPr>
            </w:pPr>
            <w:r w:rsidRPr="002A146D">
              <w:rPr>
                <w:rFonts w:cs="Arial"/>
                <w:b/>
              </w:rPr>
              <w:t xml:space="preserve">Define selling price, fixed costs, variable costs, elastic demand, inelastic demand, price fixing, bait-and-switch advertising. </w:t>
            </w:r>
          </w:p>
          <w:p w:rsidR="009734B7" w:rsidRPr="002A146D" w:rsidRDefault="009734B7" w:rsidP="009734B7">
            <w:pPr>
              <w:numPr>
                <w:ilvl w:val="1"/>
                <w:numId w:val="4"/>
              </w:numPr>
              <w:tabs>
                <w:tab w:val="left" w:pos="-2520"/>
              </w:tabs>
              <w:suppressAutoHyphens/>
              <w:autoSpaceDE w:val="0"/>
              <w:autoSpaceDN w:val="0"/>
              <w:rPr>
                <w:rFonts w:cs="Arial"/>
                <w:b/>
              </w:rPr>
            </w:pPr>
            <w:r w:rsidRPr="002A146D">
              <w:rPr>
                <w:rFonts w:cs="Arial"/>
                <w:b/>
              </w:rPr>
              <w:t xml:space="preserve">Identify factors that affect selling price (e.g., target market, competition, government regulations, economic conditions, supply and demand). </w:t>
            </w:r>
          </w:p>
          <w:p w:rsidR="009734B7" w:rsidRPr="002A146D" w:rsidRDefault="009734B7" w:rsidP="009734B7">
            <w:pPr>
              <w:numPr>
                <w:ilvl w:val="1"/>
                <w:numId w:val="4"/>
              </w:numPr>
              <w:tabs>
                <w:tab w:val="left" w:pos="-2520"/>
              </w:tabs>
              <w:suppressAutoHyphens/>
              <w:autoSpaceDE w:val="0"/>
              <w:autoSpaceDN w:val="0"/>
              <w:rPr>
                <w:rFonts w:cs="Arial"/>
                <w:b/>
              </w:rPr>
            </w:pPr>
            <w:r w:rsidRPr="002A146D">
              <w:rPr>
                <w:rFonts w:cs="Arial"/>
                <w:b/>
              </w:rPr>
              <w:t xml:space="preserve">Describe how the cost of goods sold influences selling price. </w:t>
            </w:r>
          </w:p>
          <w:p w:rsidR="009734B7" w:rsidRPr="002A146D" w:rsidRDefault="009734B7" w:rsidP="009734B7">
            <w:pPr>
              <w:numPr>
                <w:ilvl w:val="1"/>
                <w:numId w:val="4"/>
              </w:numPr>
              <w:tabs>
                <w:tab w:val="left" w:pos="-2520"/>
              </w:tabs>
              <w:suppressAutoHyphens/>
              <w:autoSpaceDE w:val="0"/>
              <w:autoSpaceDN w:val="0"/>
              <w:rPr>
                <w:rFonts w:cs="Arial"/>
                <w:b/>
              </w:rPr>
            </w:pPr>
            <w:r w:rsidRPr="002A146D">
              <w:rPr>
                <w:rFonts w:cs="Arial"/>
                <w:b/>
              </w:rPr>
              <w:t xml:space="preserve">Define break-even point, fixed expenses, and variable expenses. </w:t>
            </w:r>
          </w:p>
          <w:p w:rsidR="009734B7" w:rsidRPr="00BD696A" w:rsidRDefault="009734B7" w:rsidP="00BE1204">
            <w:pPr>
              <w:rPr>
                <w:rFonts w:ascii="Arial" w:hAnsi="Arial" w:cs="Arial"/>
                <w:b/>
                <w:color w:val="000000"/>
              </w:rPr>
            </w:pPr>
          </w:p>
        </w:tc>
      </w:tr>
      <w:tr w:rsidR="00BE1204" w:rsidRPr="00BD696A">
        <w:tc>
          <w:tcPr>
            <w:tcW w:w="13248" w:type="dxa"/>
            <w:tcBorders>
              <w:top w:val="single" w:sz="4" w:space="0" w:color="auto"/>
              <w:bottom w:val="single" w:sz="4" w:space="0" w:color="auto"/>
            </w:tcBorders>
          </w:tcPr>
          <w:p w:rsidR="00BE1204" w:rsidRPr="00BD696A" w:rsidRDefault="00BE1204"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BE1204" w:rsidRPr="00BD696A" w:rsidRDefault="006C4ACF" w:rsidP="006C4ACF">
            <w:pPr>
              <w:rPr>
                <w:rFonts w:ascii="Arial" w:hAnsi="Arial" w:cs="Arial"/>
                <w:color w:val="000000"/>
              </w:rPr>
            </w:pPr>
            <w:r>
              <w:rPr>
                <w:rFonts w:ascii="Arial" w:hAnsi="Arial" w:cs="Arial"/>
                <w:color w:val="000000"/>
              </w:rPr>
              <w:t>Use the Ford Pas Planning for Business Success teachers guide (activity 3) to guide you through the process of preparing for all of the things necessary for this unit.</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Default="00BE1204" w:rsidP="00BD696A">
            <w:pPr>
              <w:rPr>
                <w:rFonts w:ascii="Arial" w:hAnsi="Arial" w:cs="Arial"/>
                <w:b/>
                <w:color w:val="000000"/>
              </w:rPr>
            </w:pPr>
            <w:r w:rsidRPr="00BD696A">
              <w:rPr>
                <w:rFonts w:ascii="Arial" w:hAnsi="Arial" w:cs="Arial"/>
                <w:b/>
                <w:color w:val="000000"/>
              </w:rPr>
              <w:t>Instructions to Students:</w:t>
            </w:r>
          </w:p>
          <w:p w:rsidR="006C4ACF" w:rsidRPr="006C4ACF" w:rsidRDefault="006C4ACF" w:rsidP="00BD696A">
            <w:pPr>
              <w:rPr>
                <w:rFonts w:ascii="Arial" w:hAnsi="Arial" w:cs="Arial"/>
                <w:color w:val="000000"/>
              </w:rPr>
            </w:pPr>
            <w:r w:rsidRPr="006C4ACF">
              <w:rPr>
                <w:rFonts w:ascii="Arial" w:hAnsi="Arial" w:cs="Arial"/>
                <w:color w:val="000000"/>
              </w:rPr>
              <w:t>Use the Ford Pas Planning for Business Success Student guide (activity 3) to guide you through the step by step process of this unit.</w:t>
            </w:r>
          </w:p>
          <w:p w:rsidR="00BE1204" w:rsidRPr="00BD696A" w:rsidRDefault="00BE1204" w:rsidP="00BD696A">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Default="00BE1204" w:rsidP="00BD696A">
            <w:pPr>
              <w:rPr>
                <w:rFonts w:ascii="Arial" w:hAnsi="Arial" w:cs="Arial"/>
                <w:b/>
                <w:color w:val="000000"/>
              </w:rPr>
            </w:pPr>
            <w:r w:rsidRPr="00BD696A">
              <w:rPr>
                <w:rFonts w:ascii="Arial" w:hAnsi="Arial" w:cs="Arial"/>
                <w:b/>
                <w:color w:val="000000"/>
              </w:rPr>
              <w:t xml:space="preserve">Instructions for Student Accommodations: </w:t>
            </w:r>
          </w:p>
          <w:p w:rsidR="00E0392F" w:rsidRPr="00E0392F" w:rsidRDefault="00E0392F" w:rsidP="00BD696A">
            <w:pPr>
              <w:rPr>
                <w:rFonts w:ascii="Arial" w:hAnsi="Arial" w:cs="Arial"/>
                <w:color w:val="000000"/>
              </w:rPr>
            </w:pPr>
            <w:r w:rsidRPr="00E0392F">
              <w:rPr>
                <w:rFonts w:ascii="Arial" w:hAnsi="Arial" w:cs="Arial"/>
                <w:color w:val="000000"/>
              </w:rPr>
              <w:t>Mix students into groups with different levels of students so that there will be a good balance for all to be successful</w:t>
            </w:r>
            <w:r>
              <w:rPr>
                <w:rFonts w:ascii="Arial" w:hAnsi="Arial" w:cs="Arial"/>
                <w:color w:val="000000"/>
              </w:rPr>
              <w:t>.</w:t>
            </w:r>
          </w:p>
          <w:p w:rsidR="00BE1204" w:rsidRPr="00BD696A" w:rsidRDefault="00BE1204" w:rsidP="00BD696A">
            <w:pPr>
              <w:rPr>
                <w:rFonts w:ascii="Arial" w:hAnsi="Arial" w:cs="Arial"/>
                <w:color w:val="000000"/>
              </w:rPr>
            </w:pP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Pr="00E0392F" w:rsidRDefault="00E0392F" w:rsidP="00BD696A">
            <w:pPr>
              <w:rPr>
                <w:rFonts w:ascii="Arial" w:hAnsi="Arial" w:cs="Arial"/>
                <w:color w:val="000000"/>
              </w:rPr>
            </w:pPr>
            <w:r w:rsidRPr="00E0392F">
              <w:rPr>
                <w:rFonts w:ascii="Arial" w:hAnsi="Arial" w:cs="Arial"/>
                <w:color w:val="000000"/>
              </w:rPr>
              <w:lastRenderedPageBreak/>
              <w:t>Completion of all of the lessons within the activity and the supply and demand story</w:t>
            </w:r>
          </w:p>
        </w:tc>
      </w:tr>
      <w:tr w:rsidR="00BE1204" w:rsidRPr="00BD696A">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lastRenderedPageBreak/>
              <w:t xml:space="preserve">Approximate Length of Time for Activity: </w:t>
            </w:r>
          </w:p>
          <w:p w:rsidR="00BE1204" w:rsidRPr="00E0392F" w:rsidRDefault="00E0392F" w:rsidP="00BD696A">
            <w:pPr>
              <w:rPr>
                <w:rFonts w:ascii="Arial" w:hAnsi="Arial" w:cs="Arial"/>
                <w:color w:val="000000"/>
              </w:rPr>
            </w:pPr>
            <w:r w:rsidRPr="00E0392F">
              <w:rPr>
                <w:rFonts w:ascii="Arial" w:hAnsi="Arial" w:cs="Arial"/>
                <w:color w:val="000000"/>
              </w:rPr>
              <w:t>2 weeks</w:t>
            </w: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 xml:space="preserve">Materials Needed: </w:t>
            </w:r>
          </w:p>
          <w:p w:rsidR="00BE1204" w:rsidRPr="00F059F8" w:rsidRDefault="00E0392F" w:rsidP="00BD696A">
            <w:pPr>
              <w:pStyle w:val="HTMLPreformatted"/>
              <w:rPr>
                <w:rFonts w:ascii="Arial" w:hAnsi="Arial" w:cs="Arial"/>
                <w:b/>
                <w:color w:val="000000"/>
                <w:sz w:val="24"/>
              </w:rPr>
            </w:pPr>
            <w:r w:rsidRPr="00F059F8">
              <w:rPr>
                <w:rFonts w:ascii="Arial" w:hAnsi="Arial" w:cs="Arial"/>
                <w:b/>
                <w:color w:val="000000"/>
                <w:sz w:val="24"/>
              </w:rPr>
              <w:t>Ford Pas Module 7 student guide</w:t>
            </w:r>
          </w:p>
          <w:p w:rsidR="00E0392F" w:rsidRPr="00F059F8" w:rsidRDefault="00E0392F" w:rsidP="00BD696A">
            <w:pPr>
              <w:pStyle w:val="HTMLPreformatted"/>
              <w:rPr>
                <w:rFonts w:ascii="Arial" w:hAnsi="Arial" w:cs="Arial"/>
                <w:color w:val="000000"/>
                <w:sz w:val="24"/>
              </w:rPr>
            </w:pPr>
            <w:r w:rsidRPr="00F059F8">
              <w:rPr>
                <w:rFonts w:ascii="Arial" w:hAnsi="Arial" w:cs="Arial"/>
                <w:color w:val="000000"/>
                <w:sz w:val="24"/>
              </w:rPr>
              <w:t>Chart Paper and Markers</w:t>
            </w:r>
          </w:p>
          <w:p w:rsidR="00E0392F" w:rsidRPr="00F059F8" w:rsidRDefault="00E0392F" w:rsidP="00E0392F">
            <w:pPr>
              <w:autoSpaceDE w:val="0"/>
              <w:autoSpaceDN w:val="0"/>
              <w:adjustRightInd w:val="0"/>
              <w:rPr>
                <w:rFonts w:ascii="Arial" w:hAnsi="Arial" w:cs="Arial"/>
                <w:b/>
                <w:bCs/>
              </w:rPr>
            </w:pPr>
            <w:r w:rsidRPr="00F059F8">
              <w:rPr>
                <w:rFonts w:ascii="Arial" w:hAnsi="Arial" w:cs="Arial"/>
              </w:rPr>
              <w:t xml:space="preserve">Copies of </w:t>
            </w:r>
            <w:r w:rsidRPr="00F059F8">
              <w:rPr>
                <w:rFonts w:ascii="Arial" w:hAnsi="Arial" w:cs="Arial"/>
                <w:bCs/>
              </w:rPr>
              <w:t>RM 3.1 Outside the Concert Hall Role Play 1: Supply &gt; Demand</w:t>
            </w:r>
          </w:p>
          <w:p w:rsidR="00E0392F" w:rsidRPr="00F059F8" w:rsidRDefault="00E0392F" w:rsidP="00E0392F">
            <w:pPr>
              <w:autoSpaceDE w:val="0"/>
              <w:autoSpaceDN w:val="0"/>
              <w:adjustRightInd w:val="0"/>
              <w:rPr>
                <w:rFonts w:ascii="Arial" w:hAnsi="Arial" w:cs="Arial"/>
                <w:b/>
                <w:bCs/>
              </w:rPr>
            </w:pPr>
            <w:r w:rsidRPr="00F059F8">
              <w:rPr>
                <w:rFonts w:ascii="Arial" w:hAnsi="Arial" w:cs="Arial"/>
              </w:rPr>
              <w:t xml:space="preserve">Copies of </w:t>
            </w:r>
            <w:r w:rsidRPr="00F059F8">
              <w:rPr>
                <w:rFonts w:ascii="Arial" w:hAnsi="Arial" w:cs="Arial"/>
                <w:bCs/>
              </w:rPr>
              <w:t>RM</w:t>
            </w:r>
            <w:r w:rsidRPr="00F059F8">
              <w:rPr>
                <w:rFonts w:ascii="Arial" w:hAnsi="Arial" w:cs="Arial"/>
                <w:b/>
                <w:bCs/>
              </w:rPr>
              <w:t xml:space="preserve"> </w:t>
            </w:r>
            <w:r w:rsidRPr="00F059F8">
              <w:rPr>
                <w:rFonts w:ascii="Arial" w:hAnsi="Arial" w:cs="Arial"/>
                <w:bCs/>
              </w:rPr>
              <w:t>3.2 Outside the Concert Hall Role Play 2: Supply &lt; Demand</w:t>
            </w:r>
          </w:p>
          <w:p w:rsidR="00E0392F" w:rsidRPr="00F059F8" w:rsidRDefault="00E0392F" w:rsidP="00E0392F">
            <w:pPr>
              <w:autoSpaceDE w:val="0"/>
              <w:autoSpaceDN w:val="0"/>
              <w:adjustRightInd w:val="0"/>
              <w:rPr>
                <w:rFonts w:ascii="Arial" w:hAnsi="Arial" w:cs="Arial"/>
              </w:rPr>
            </w:pPr>
            <w:r w:rsidRPr="00F059F8">
              <w:rPr>
                <w:rFonts w:ascii="Arial" w:hAnsi="Arial" w:cs="Arial"/>
              </w:rPr>
              <w:t xml:space="preserve"> Mock money</w:t>
            </w:r>
          </w:p>
          <w:p w:rsidR="00E0392F" w:rsidRPr="00BD696A" w:rsidRDefault="00E0392F" w:rsidP="00E0392F">
            <w:pPr>
              <w:pStyle w:val="HTMLPreformatted"/>
              <w:rPr>
                <w:rFonts w:ascii="Arial" w:hAnsi="Arial" w:cs="Arial"/>
                <w:b/>
                <w:color w:val="000000"/>
                <w:sz w:val="24"/>
              </w:rPr>
            </w:pPr>
            <w:r w:rsidRPr="00F059F8">
              <w:rPr>
                <w:rFonts w:ascii="Arial" w:hAnsi="Arial" w:cs="Arial"/>
                <w:sz w:val="24"/>
                <w:szCs w:val="24"/>
              </w:rPr>
              <w:t xml:space="preserve"> Mock concert tickets</w:t>
            </w:r>
          </w:p>
        </w:tc>
      </w:tr>
      <w:tr w:rsidR="00BE1204">
        <w:tc>
          <w:tcPr>
            <w:tcW w:w="13248" w:type="dxa"/>
          </w:tcPr>
          <w:p w:rsidR="00BE1204" w:rsidRDefault="00BE1204" w:rsidP="00BD696A">
            <w:pPr>
              <w:rPr>
                <w:rFonts w:ascii="Arial" w:hAnsi="Arial" w:cs="Arial"/>
                <w:b/>
                <w:color w:val="000000"/>
              </w:rPr>
            </w:pPr>
            <w:r w:rsidRPr="00BD696A">
              <w:rPr>
                <w:rFonts w:ascii="Arial" w:hAnsi="Arial" w:cs="Arial"/>
                <w:b/>
                <w:color w:val="000000"/>
              </w:rPr>
              <w:t>Resources Needed:</w:t>
            </w:r>
          </w:p>
          <w:p w:rsidR="00F059F8" w:rsidRPr="00F059F8" w:rsidRDefault="00F059F8" w:rsidP="00BD696A">
            <w:pPr>
              <w:rPr>
                <w:rFonts w:ascii="Arial" w:hAnsi="Arial" w:cs="Arial"/>
                <w:color w:val="000000"/>
              </w:rPr>
            </w:pPr>
            <w:r w:rsidRPr="00F059F8">
              <w:rPr>
                <w:rFonts w:ascii="Arial" w:hAnsi="Arial" w:cs="Arial"/>
                <w:color w:val="000000"/>
              </w:rPr>
              <w:t>Computer access with printer and internet</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BE1204" w:rsidRPr="00BD696A" w:rsidRDefault="00BE1204" w:rsidP="00BD696A">
            <w:pPr>
              <w:rPr>
                <w:rFonts w:ascii="Arial" w:hAnsi="Arial" w:cs="Arial"/>
              </w:rPr>
            </w:pPr>
          </w:p>
        </w:tc>
      </w:tr>
    </w:tbl>
    <w:p w:rsidR="00BD696A" w:rsidRDefault="00BD696A" w:rsidP="00BD696A">
      <w:r>
        <w:tab/>
      </w:r>
    </w:p>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079" w:rsidRDefault="008A7079">
      <w:r>
        <w:separator/>
      </w:r>
    </w:p>
  </w:endnote>
  <w:endnote w:type="continuationSeparator" w:id="0">
    <w:p w:rsidR="008A7079" w:rsidRDefault="008A70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AkzidenzGroteskBE-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079" w:rsidRDefault="008A7079">
      <w:r>
        <w:separator/>
      </w:r>
    </w:p>
  </w:footnote>
  <w:footnote w:type="continuationSeparator" w:id="0">
    <w:p w:rsidR="008A7079" w:rsidRDefault="008A70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D370D"/>
    <w:multiLevelType w:val="hybridMultilevel"/>
    <w:tmpl w:val="A414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020F5"/>
    <w:multiLevelType w:val="multilevel"/>
    <w:tmpl w:val="BA9A1E96"/>
    <w:lvl w:ilvl="0">
      <w:start w:val="1"/>
      <w:numFmt w:val="decimalZero"/>
      <w:lvlText w:val="%1.0"/>
      <w:lvlJc w:val="left"/>
      <w:pPr>
        <w:tabs>
          <w:tab w:val="num" w:pos="720"/>
        </w:tabs>
        <w:ind w:left="720" w:hanging="720"/>
      </w:pPr>
      <w:rPr>
        <w:rFonts w:cs="Times" w:hint="default"/>
        <w:b w:val="0"/>
        <w:i w:val="0"/>
        <w:caps w:val="0"/>
        <w:strike w:val="0"/>
        <w:dstrike w:val="0"/>
        <w:outline w:val="0"/>
        <w:shadow w:val="0"/>
        <w:emboss w:val="0"/>
        <w:imprint w:val="0"/>
        <w:vanish w:val="0"/>
        <w:sz w:val="22"/>
        <w:u w:val="none"/>
        <w:vertAlign w:val="baseline"/>
      </w:rPr>
    </w:lvl>
    <w:lvl w:ilvl="1">
      <w:start w:val="1"/>
      <w:numFmt w:val="decimalZero"/>
      <w:lvlText w:val="%1.%2"/>
      <w:lvlJc w:val="left"/>
      <w:pPr>
        <w:tabs>
          <w:tab w:val="num" w:pos="1440"/>
        </w:tabs>
        <w:ind w:left="1440" w:hanging="720"/>
      </w:pPr>
      <w:rPr>
        <w:rFonts w:cs="Times" w:hint="default"/>
        <w:b w:val="0"/>
        <w:strike w:val="0"/>
        <w:dstrike w:val="0"/>
        <w:vertAlign w:val="baseline"/>
      </w:rPr>
    </w:lvl>
    <w:lvl w:ilvl="2">
      <w:start w:val="1"/>
      <w:numFmt w:val="bullet"/>
      <w:lvlText w:val=""/>
      <w:lvlJc w:val="left"/>
      <w:pPr>
        <w:tabs>
          <w:tab w:val="num" w:pos="1800"/>
        </w:tabs>
        <w:ind w:left="1800" w:hanging="360"/>
      </w:pPr>
      <w:rPr>
        <w:rFonts w:ascii="Symbol" w:hAnsi="Symbol" w:hint="default"/>
        <w:color w:val="auto"/>
      </w:rPr>
    </w:lvl>
    <w:lvl w:ilvl="3">
      <w:start w:val="1"/>
      <w:numFmt w:val="decimal"/>
      <w:lvlText w:val="%1.%2.%3.%4"/>
      <w:lvlJc w:val="left"/>
      <w:pPr>
        <w:tabs>
          <w:tab w:val="num" w:pos="2880"/>
        </w:tabs>
        <w:ind w:left="2880" w:hanging="720"/>
      </w:pPr>
      <w:rPr>
        <w:rFonts w:cs="Times" w:hint="default"/>
      </w:rPr>
    </w:lvl>
    <w:lvl w:ilvl="4">
      <w:start w:val="1"/>
      <w:numFmt w:val="decimal"/>
      <w:lvlText w:val="%1.%2.%3.%4.%5"/>
      <w:lvlJc w:val="left"/>
      <w:pPr>
        <w:tabs>
          <w:tab w:val="num" w:pos="3960"/>
        </w:tabs>
        <w:ind w:left="3960" w:hanging="1080"/>
      </w:pPr>
      <w:rPr>
        <w:rFonts w:cs="Times" w:hint="default"/>
      </w:rPr>
    </w:lvl>
    <w:lvl w:ilvl="5">
      <w:start w:val="1"/>
      <w:numFmt w:val="decimal"/>
      <w:lvlText w:val="%1.%2.%3.%4.%5.%6"/>
      <w:lvlJc w:val="left"/>
      <w:pPr>
        <w:tabs>
          <w:tab w:val="num" w:pos="4680"/>
        </w:tabs>
        <w:ind w:left="4680" w:hanging="1080"/>
      </w:pPr>
      <w:rPr>
        <w:rFonts w:cs="Times" w:hint="default"/>
      </w:rPr>
    </w:lvl>
    <w:lvl w:ilvl="6">
      <w:start w:val="1"/>
      <w:numFmt w:val="decimal"/>
      <w:lvlText w:val="%1.%2.%3.%4.%5.%6.%7"/>
      <w:lvlJc w:val="left"/>
      <w:pPr>
        <w:tabs>
          <w:tab w:val="num" w:pos="5760"/>
        </w:tabs>
        <w:ind w:left="5760" w:hanging="1440"/>
      </w:pPr>
      <w:rPr>
        <w:rFonts w:cs="Times" w:hint="default"/>
      </w:rPr>
    </w:lvl>
    <w:lvl w:ilvl="7">
      <w:start w:val="1"/>
      <w:numFmt w:val="decimal"/>
      <w:lvlText w:val="%1.%2.%3.%4.%5.%6.%7.%8"/>
      <w:lvlJc w:val="left"/>
      <w:pPr>
        <w:tabs>
          <w:tab w:val="num" w:pos="6480"/>
        </w:tabs>
        <w:ind w:left="6480" w:hanging="1440"/>
      </w:pPr>
      <w:rPr>
        <w:rFonts w:cs="Times" w:hint="default"/>
      </w:rPr>
    </w:lvl>
    <w:lvl w:ilvl="8">
      <w:start w:val="1"/>
      <w:numFmt w:val="decimal"/>
      <w:lvlText w:val="%1.%2.%3.%4.%5.%6.%7.%8.%9"/>
      <w:lvlJc w:val="left"/>
      <w:pPr>
        <w:tabs>
          <w:tab w:val="num" w:pos="7560"/>
        </w:tabs>
        <w:ind w:left="7560" w:hanging="1800"/>
      </w:pPr>
      <w:rPr>
        <w:rFonts w:cs="Times" w:hint="default"/>
      </w:rPr>
    </w:lvl>
  </w:abstractNum>
  <w:abstractNum w:abstractNumId="2">
    <w:nsid w:val="5FA171E5"/>
    <w:multiLevelType w:val="hybridMultilevel"/>
    <w:tmpl w:val="6FA46834"/>
    <w:lvl w:ilvl="0" w:tplc="B0E035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590379"/>
    <w:multiLevelType w:val="hybridMultilevel"/>
    <w:tmpl w:val="F9747B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01DB2"/>
    <w:rsid w:val="00035241"/>
    <w:rsid w:val="00052C93"/>
    <w:rsid w:val="0007511C"/>
    <w:rsid w:val="000845BF"/>
    <w:rsid w:val="000A0B81"/>
    <w:rsid w:val="000D6C6C"/>
    <w:rsid w:val="000E1D41"/>
    <w:rsid w:val="001E4107"/>
    <w:rsid w:val="00203F33"/>
    <w:rsid w:val="002100FE"/>
    <w:rsid w:val="00262F75"/>
    <w:rsid w:val="003072D3"/>
    <w:rsid w:val="00362C23"/>
    <w:rsid w:val="00403859"/>
    <w:rsid w:val="0049648C"/>
    <w:rsid w:val="00497D62"/>
    <w:rsid w:val="004A12CC"/>
    <w:rsid w:val="004B2AE4"/>
    <w:rsid w:val="00526F04"/>
    <w:rsid w:val="005F2A7D"/>
    <w:rsid w:val="00683462"/>
    <w:rsid w:val="00684249"/>
    <w:rsid w:val="00684FEE"/>
    <w:rsid w:val="006C4ACF"/>
    <w:rsid w:val="007001D1"/>
    <w:rsid w:val="007A15BD"/>
    <w:rsid w:val="007B5CB5"/>
    <w:rsid w:val="007C74EA"/>
    <w:rsid w:val="007F7092"/>
    <w:rsid w:val="008478D5"/>
    <w:rsid w:val="00865989"/>
    <w:rsid w:val="008A7079"/>
    <w:rsid w:val="009734B7"/>
    <w:rsid w:val="009E591B"/>
    <w:rsid w:val="00A52A77"/>
    <w:rsid w:val="00A8184E"/>
    <w:rsid w:val="00AA31D2"/>
    <w:rsid w:val="00AE14F2"/>
    <w:rsid w:val="00BD696A"/>
    <w:rsid w:val="00BE1204"/>
    <w:rsid w:val="00C56339"/>
    <w:rsid w:val="00D9121D"/>
    <w:rsid w:val="00DB6AC4"/>
    <w:rsid w:val="00DE4DE7"/>
    <w:rsid w:val="00E0333A"/>
    <w:rsid w:val="00E0392F"/>
    <w:rsid w:val="00E33CBA"/>
    <w:rsid w:val="00F059F8"/>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ListParagraph">
    <w:name w:val="List Paragraph"/>
    <w:basedOn w:val="Normal"/>
    <w:uiPriority w:val="34"/>
    <w:qFormat/>
    <w:rsid w:val="00684F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dhargrav</cp:lastModifiedBy>
  <cp:revision>3</cp:revision>
  <cp:lastPrinted>2006-05-10T14:52:00Z</cp:lastPrinted>
  <dcterms:created xsi:type="dcterms:W3CDTF">2011-06-09T16:19:00Z</dcterms:created>
  <dcterms:modified xsi:type="dcterms:W3CDTF">2011-06-09T16:21:00Z</dcterms:modified>
</cp:coreProperties>
</file>